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7044"/>
        <w:gridCol w:w="1007"/>
        <w:gridCol w:w="880"/>
      </w:tblGrid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Содержание операции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B941EE" w:rsidRDefault="006F4724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Шифр счетов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724" w:rsidRPr="003A149C" w:rsidRDefault="006F4724" w:rsidP="00754D87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7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724" w:rsidRPr="003A149C" w:rsidRDefault="006F4724" w:rsidP="00754D87">
            <w:pPr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B941EE" w:rsidRDefault="006F4724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По дебету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B941EE" w:rsidRDefault="006F4724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B338B8">
              <w:rPr>
                <w:b/>
                <w:bCs/>
                <w:sz w:val="20"/>
                <w:szCs w:val="20"/>
              </w:rPr>
              <w:t>По кредиту</w:t>
            </w:r>
          </w:p>
        </w:tc>
      </w:tr>
      <w:tr w:rsidR="006F4724" w:rsidRPr="003A149C" w:rsidTr="00754D87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14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1004FE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1201,1204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vertAlign w:val="superscript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1201,1204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7401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15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1004FE">
              <w:rPr>
                <w:sz w:val="20"/>
                <w:szCs w:val="20"/>
                <w:lang w:val="ro-RO"/>
              </w:rPr>
              <w:t xml:space="preserve"> </w:t>
            </w:r>
            <w:r w:rsidRPr="00877DD3">
              <w:rPr>
                <w:sz w:val="20"/>
                <w:szCs w:val="20"/>
                <w:lang w:val="ro-RO"/>
              </w:rPr>
              <w:t>по специальным средствам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1205,1207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vertAlign w:val="superscript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1205,1207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7402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16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1004FE">
              <w:rPr>
                <w:sz w:val="20"/>
                <w:szCs w:val="20"/>
                <w:lang w:val="ro-RO"/>
              </w:rPr>
              <w:t xml:space="preserve"> </w:t>
            </w:r>
            <w:r w:rsidRPr="00877DD3">
              <w:rPr>
                <w:sz w:val="20"/>
                <w:szCs w:val="20"/>
                <w:lang w:val="ro-RO"/>
              </w:rPr>
              <w:t xml:space="preserve">по специальным </w:t>
            </w:r>
            <w:r>
              <w:rPr>
                <w:sz w:val="20"/>
                <w:szCs w:val="20"/>
              </w:rPr>
              <w:t>фонд</w:t>
            </w:r>
            <w:r w:rsidRPr="00877DD3">
              <w:rPr>
                <w:sz w:val="20"/>
                <w:szCs w:val="20"/>
                <w:lang w:val="ro-RO"/>
              </w:rPr>
              <w:t>ам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1502,1507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vertAlign w:val="superscript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1502,1507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7403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17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1004FE">
              <w:rPr>
                <w:sz w:val="20"/>
                <w:szCs w:val="20"/>
                <w:lang w:val="ro-RO"/>
              </w:rPr>
              <w:t xml:space="preserve"> </w:t>
            </w:r>
            <w:r w:rsidRPr="00877DD3">
              <w:rPr>
                <w:sz w:val="20"/>
                <w:szCs w:val="20"/>
                <w:lang w:val="ro-RO"/>
              </w:rPr>
              <w:t>по</w:t>
            </w:r>
            <w:r w:rsidRPr="00EE078F">
              <w:rPr>
                <w:sz w:val="20"/>
                <w:szCs w:val="20"/>
                <w:lang w:val="ro-MO"/>
              </w:rPr>
              <w:t xml:space="preserve"> средствам, полученным из внешних грантов и кредитов для реализации проектов, финансируемых из внешних источников</w:t>
            </w:r>
            <w:r w:rsidRPr="00877DD3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1631,1634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vertAlign w:val="superscript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1631,1634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7404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18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1004FE">
              <w:rPr>
                <w:sz w:val="20"/>
                <w:szCs w:val="20"/>
                <w:lang w:val="ro-RO"/>
              </w:rPr>
              <w:t xml:space="preserve"> </w:t>
            </w:r>
            <w:r w:rsidRPr="00877DD3">
              <w:rPr>
                <w:sz w:val="20"/>
                <w:szCs w:val="20"/>
                <w:lang w:val="ro-RO"/>
              </w:rPr>
              <w:t>по средствам, временно поступивших в распоряжение учреждений</w:t>
            </w:r>
            <w:r w:rsidRPr="00EE078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1614,1635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1614,1635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7405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19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77DD3">
              <w:rPr>
                <w:sz w:val="20"/>
                <w:szCs w:val="20"/>
                <w:lang w:val="ro-RO"/>
              </w:rPr>
              <w:t>местн</w:t>
            </w:r>
            <w:r w:rsidRPr="00D15F74">
              <w:rPr>
                <w:sz w:val="20"/>
                <w:szCs w:val="20"/>
                <w:lang w:val="ro-RO"/>
              </w:rPr>
              <w:t>ого бюджета</w:t>
            </w:r>
            <w:r w:rsidRPr="003A149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1301,1304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1301,1304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7406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20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77DD3">
              <w:rPr>
                <w:sz w:val="20"/>
                <w:szCs w:val="20"/>
                <w:lang w:val="ro-RO"/>
              </w:rPr>
              <w:t>местн</w:t>
            </w:r>
            <w:r w:rsidRPr="00D15F74">
              <w:rPr>
                <w:sz w:val="20"/>
                <w:szCs w:val="20"/>
                <w:lang w:val="ro-RO"/>
              </w:rPr>
              <w:t>ого бюджета</w:t>
            </w:r>
            <w:r w:rsidRPr="00877DD3">
              <w:rPr>
                <w:sz w:val="20"/>
                <w:szCs w:val="20"/>
                <w:lang w:val="ro-RO"/>
              </w:rPr>
              <w:t xml:space="preserve"> по специальным средствам</w:t>
            </w:r>
            <w:r w:rsidRPr="003A149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1305,1307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1305,1307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7407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21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77DD3">
              <w:rPr>
                <w:sz w:val="20"/>
                <w:szCs w:val="20"/>
                <w:lang w:val="ro-RO"/>
              </w:rPr>
              <w:t>местн</w:t>
            </w:r>
            <w:r w:rsidRPr="00D15F74">
              <w:rPr>
                <w:sz w:val="20"/>
                <w:szCs w:val="20"/>
                <w:lang w:val="ro-RO"/>
              </w:rPr>
              <w:t>ого бюджета</w:t>
            </w:r>
            <w:r w:rsidRPr="00877DD3">
              <w:rPr>
                <w:sz w:val="20"/>
                <w:szCs w:val="20"/>
                <w:lang w:val="ro-RO"/>
              </w:rPr>
              <w:t xml:space="preserve"> по специальным фондам</w:t>
            </w:r>
            <w:r w:rsidRPr="003A149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1503,1508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1503,1508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7408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22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77DD3">
              <w:rPr>
                <w:sz w:val="20"/>
                <w:szCs w:val="20"/>
                <w:lang w:val="ro-RO"/>
              </w:rPr>
              <w:t>местн</w:t>
            </w:r>
            <w:r w:rsidRPr="00D15F74">
              <w:rPr>
                <w:sz w:val="20"/>
                <w:szCs w:val="20"/>
                <w:lang w:val="ro-RO"/>
              </w:rPr>
              <w:t xml:space="preserve">ого бюджета </w:t>
            </w:r>
            <w:r w:rsidRPr="00877DD3">
              <w:rPr>
                <w:sz w:val="20"/>
                <w:szCs w:val="20"/>
                <w:lang w:val="ro-RO"/>
              </w:rPr>
              <w:t>по</w:t>
            </w:r>
            <w:r w:rsidRPr="00EE078F">
              <w:rPr>
                <w:sz w:val="20"/>
                <w:szCs w:val="20"/>
                <w:lang w:val="ro-MO"/>
              </w:rPr>
              <w:t xml:space="preserve"> средствам, полученным из внешних грантов и кредитов для реализации проектов, финансируемых из внешних источников</w:t>
            </w:r>
            <w:r w:rsidRPr="00877DD3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1632,1636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1632,1636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7409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23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</w:t>
            </w:r>
            <w:r w:rsidRPr="001004FE">
              <w:rPr>
                <w:sz w:val="20"/>
                <w:szCs w:val="20"/>
                <w:lang w:val="ro-RO"/>
              </w:rPr>
              <w:t>текущими счетами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</w:t>
            </w:r>
            <w:r w:rsidRPr="001004FE">
              <w:rPr>
                <w:bCs/>
                <w:sz w:val="20"/>
                <w:szCs w:val="20"/>
                <w:lang w:val="ro-RO"/>
              </w:rPr>
              <w:t xml:space="preserve">в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1004FE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77DD3">
              <w:rPr>
                <w:sz w:val="20"/>
                <w:szCs w:val="20"/>
                <w:lang w:val="ro-RO"/>
              </w:rPr>
              <w:t>местн</w:t>
            </w:r>
            <w:r w:rsidRPr="00D15F74">
              <w:rPr>
                <w:sz w:val="20"/>
                <w:szCs w:val="20"/>
                <w:lang w:val="ro-RO"/>
              </w:rPr>
              <w:t xml:space="preserve">ого бюджета </w:t>
            </w:r>
            <w:r w:rsidRPr="00877DD3">
              <w:rPr>
                <w:sz w:val="20"/>
                <w:szCs w:val="20"/>
                <w:lang w:val="ro-RO"/>
              </w:rPr>
              <w:t>по средствам, временно поступивших в распоряжение учреждений</w:t>
            </w:r>
            <w:r w:rsidRPr="00EE078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7410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1615,1624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1615,1624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7410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24</w:t>
            </w:r>
          </w:p>
        </w:tc>
        <w:tc>
          <w:tcPr>
            <w:tcW w:w="70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4724" w:rsidRPr="00AF3861" w:rsidRDefault="006F4724" w:rsidP="00754D87">
            <w:pPr>
              <w:rPr>
                <w:sz w:val="20"/>
                <w:szCs w:val="20"/>
                <w:lang w:val="ro-RO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</w:t>
            </w:r>
            <w:r w:rsidRPr="00AF3861">
              <w:rPr>
                <w:sz w:val="20"/>
                <w:szCs w:val="20"/>
                <w:lang w:val="ro-RO"/>
              </w:rPr>
              <w:t xml:space="preserve">от Национального банка Государственному казначейству из </w:t>
            </w:r>
            <w:r w:rsidRPr="00EE078F">
              <w:rPr>
                <w:sz w:val="20"/>
                <w:szCs w:val="20"/>
                <w:lang w:val="ro-MO"/>
              </w:rPr>
              <w:t>средств, полученны</w:t>
            </w:r>
            <w:r w:rsidRPr="00AF3861">
              <w:rPr>
                <w:sz w:val="20"/>
                <w:szCs w:val="20"/>
                <w:lang w:val="ro-RO"/>
              </w:rPr>
              <w:t>х</w:t>
            </w:r>
            <w:r w:rsidRPr="00EE078F">
              <w:rPr>
                <w:sz w:val="20"/>
                <w:szCs w:val="20"/>
                <w:lang w:val="ro-MO"/>
              </w:rPr>
              <w:t xml:space="preserve"> из внешних грантов и кредитов для реализации проектов, финансируемых из внешних источников</w:t>
            </w:r>
            <w:r w:rsidRPr="00AF3861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1681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7601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7601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1681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sz w:val="20"/>
                <w:szCs w:val="20"/>
              </w:rPr>
              <w:t xml:space="preserve">Получение и погашение займов международным организациям </w:t>
            </w:r>
            <w:r>
              <w:rPr>
                <w:sz w:val="20"/>
                <w:szCs w:val="20"/>
              </w:rPr>
              <w:t>местным</w:t>
            </w:r>
            <w:r w:rsidRPr="003426AA">
              <w:rPr>
                <w:sz w:val="20"/>
                <w:szCs w:val="20"/>
              </w:rPr>
              <w:t xml:space="preserve"> бюджетом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-</w:t>
            </w:r>
            <w:r w:rsidRPr="00FA1559">
              <w:rPr>
                <w:sz w:val="20"/>
                <w:szCs w:val="20"/>
              </w:rPr>
              <w:t xml:space="preserve"> получение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1301,1304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8504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-</w:t>
            </w:r>
            <w:r w:rsidRPr="00FA1559">
              <w:rPr>
                <w:sz w:val="20"/>
                <w:szCs w:val="20"/>
              </w:rPr>
              <w:t xml:space="preserve"> погашение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8504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1301,1304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177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>Курсовая разница по счетам специальных фондов публичных учреждений, финансируемы</w:t>
            </w:r>
            <w:r>
              <w:rPr>
                <w:sz w:val="20"/>
                <w:szCs w:val="20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8813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1507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177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>Курсовая разница по счетам 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EF344B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877DD3">
              <w:rPr>
                <w:sz w:val="20"/>
                <w:szCs w:val="20"/>
                <w:lang w:val="ro-RO"/>
              </w:rPr>
              <w:t xml:space="preserve"> средств, временно поступивших в распоряжение учреждений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8814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1635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178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>Курсовая разница по счетам специальных фондов публичных учреждений, финансируемы</w:t>
            </w:r>
            <w:r>
              <w:rPr>
                <w:sz w:val="20"/>
                <w:szCs w:val="20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</w:t>
            </w:r>
            <w:r w:rsidRPr="00EF344B">
              <w:rPr>
                <w:sz w:val="20"/>
                <w:szCs w:val="20"/>
                <w:lang w:val="ro-RO"/>
              </w:rPr>
              <w:t>местн</w:t>
            </w:r>
            <w:r w:rsidRPr="00AF3861">
              <w:rPr>
                <w:sz w:val="20"/>
                <w:szCs w:val="20"/>
                <w:lang w:val="ro-RO"/>
              </w:rPr>
              <w:t>ого бюджета</w:t>
            </w:r>
            <w:r w:rsidRPr="003A149C">
              <w:rPr>
                <w:sz w:val="20"/>
                <w:szCs w:val="20"/>
                <w:lang w:val="ro-MO"/>
              </w:rPr>
              <w:t>:</w:t>
            </w:r>
            <w:r w:rsidRPr="003A149C">
              <w:rPr>
                <w:iCs/>
                <w:sz w:val="20"/>
                <w:szCs w:val="20"/>
                <w:lang w:val="ro-MO"/>
              </w:rPr>
              <w:t xml:space="preserve"> 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1508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8815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1508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178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EF344B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EF344B">
              <w:rPr>
                <w:sz w:val="20"/>
                <w:szCs w:val="20"/>
                <w:lang w:val="ro-RO"/>
              </w:rPr>
              <w:t>местн</w:t>
            </w:r>
            <w:r w:rsidRPr="00AF3861">
              <w:rPr>
                <w:sz w:val="20"/>
                <w:szCs w:val="20"/>
                <w:lang w:val="ro-RO"/>
              </w:rPr>
              <w:t xml:space="preserve">ого бюджета </w:t>
            </w:r>
            <w:r>
              <w:rPr>
                <w:sz w:val="20"/>
                <w:szCs w:val="20"/>
              </w:rPr>
              <w:t xml:space="preserve">для </w:t>
            </w:r>
            <w:r w:rsidRPr="00877DD3">
              <w:rPr>
                <w:sz w:val="20"/>
                <w:szCs w:val="20"/>
                <w:lang w:val="ro-RO"/>
              </w:rPr>
              <w:t>средств, временно поступивших в распоряжение учреждений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1624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8816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1624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236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>Курсовая разница по счетам специальных фондов публичных учреждений, финансируемы</w:t>
            </w:r>
            <w:r w:rsidRPr="004A6EEA">
              <w:rPr>
                <w:sz w:val="20"/>
                <w:szCs w:val="20"/>
                <w:lang w:val="ro-RO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4A6EEA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9206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9206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8813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236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3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830641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8B7EFA">
              <w:rPr>
                <w:sz w:val="20"/>
                <w:szCs w:val="20"/>
                <w:lang w:val="ro-RO"/>
              </w:rPr>
              <w:t xml:space="preserve">для </w:t>
            </w:r>
            <w:r w:rsidRPr="00877DD3">
              <w:rPr>
                <w:sz w:val="20"/>
                <w:szCs w:val="20"/>
                <w:lang w:val="ro-RO"/>
              </w:rPr>
              <w:t xml:space="preserve">средств, временно поступивших в распоряжение </w:t>
            </w:r>
            <w:r w:rsidRPr="00AF3861">
              <w:rPr>
                <w:sz w:val="20"/>
                <w:szCs w:val="20"/>
                <w:lang w:val="ro-RO"/>
              </w:rPr>
              <w:t>публичных учреждений, финансируемы</w:t>
            </w:r>
            <w:r w:rsidRPr="004A6EEA">
              <w:rPr>
                <w:sz w:val="20"/>
                <w:szCs w:val="20"/>
                <w:lang w:val="ro-RO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9210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9210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8814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258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EF344B">
              <w:rPr>
                <w:sz w:val="20"/>
                <w:szCs w:val="20"/>
                <w:lang w:val="ro-RO"/>
              </w:rPr>
              <w:t>местн</w:t>
            </w:r>
            <w:r w:rsidRPr="00AF3861">
              <w:rPr>
                <w:sz w:val="20"/>
                <w:szCs w:val="20"/>
                <w:lang w:val="ro-RO"/>
              </w:rPr>
              <w:t xml:space="preserve">ого бюджета </w:t>
            </w:r>
            <w:r>
              <w:rPr>
                <w:sz w:val="20"/>
                <w:szCs w:val="20"/>
              </w:rPr>
              <w:t>для</w:t>
            </w:r>
            <w:r w:rsidRPr="008B7EFA">
              <w:rPr>
                <w:sz w:val="20"/>
                <w:szCs w:val="20"/>
                <w:lang w:val="ro-RO"/>
              </w:rPr>
              <w:t xml:space="preserve"> </w:t>
            </w:r>
            <w:r w:rsidRPr="00AF3861">
              <w:rPr>
                <w:sz w:val="20"/>
                <w:szCs w:val="20"/>
                <w:lang w:val="ro-RO"/>
              </w:rPr>
              <w:t>специальны</w:t>
            </w:r>
            <w:r w:rsidRPr="008B7EFA">
              <w:rPr>
                <w:sz w:val="20"/>
                <w:szCs w:val="20"/>
                <w:lang w:val="ro-RO"/>
              </w:rPr>
              <w:t>м</w:t>
            </w:r>
            <w:r w:rsidRPr="00AF3861">
              <w:rPr>
                <w:sz w:val="20"/>
                <w:szCs w:val="20"/>
                <w:lang w:val="ro-RO"/>
              </w:rPr>
              <w:t xml:space="preserve"> фондов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9306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9306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8815</w:t>
            </w:r>
          </w:p>
        </w:tc>
      </w:tr>
      <w:tr w:rsidR="006F4724" w:rsidRPr="003A149C" w:rsidTr="00754D87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258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3</w:t>
            </w:r>
          </w:p>
        </w:tc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EF344B">
              <w:rPr>
                <w:sz w:val="20"/>
                <w:szCs w:val="20"/>
                <w:lang w:val="ro-RO"/>
              </w:rPr>
              <w:t>местн</w:t>
            </w:r>
            <w:r w:rsidRPr="00AF3861">
              <w:rPr>
                <w:sz w:val="20"/>
                <w:szCs w:val="20"/>
                <w:lang w:val="ro-RO"/>
              </w:rPr>
              <w:t xml:space="preserve">ого бюджета </w:t>
            </w:r>
            <w:r w:rsidRPr="00830641">
              <w:rPr>
                <w:sz w:val="20"/>
                <w:szCs w:val="20"/>
                <w:lang w:val="ro-RO"/>
              </w:rPr>
              <w:t>для</w:t>
            </w:r>
            <w:r w:rsidRPr="008B7EFA">
              <w:rPr>
                <w:sz w:val="20"/>
                <w:szCs w:val="20"/>
                <w:lang w:val="ro-RO"/>
              </w:rPr>
              <w:t xml:space="preserve"> </w:t>
            </w:r>
            <w:r w:rsidRPr="00877DD3">
              <w:rPr>
                <w:sz w:val="20"/>
                <w:szCs w:val="20"/>
                <w:lang w:val="ro-RO"/>
              </w:rPr>
              <w:t xml:space="preserve">средств, временно поступивших в распоряжение </w:t>
            </w:r>
            <w:r w:rsidRPr="00AF3861">
              <w:rPr>
                <w:sz w:val="20"/>
                <w:szCs w:val="20"/>
                <w:lang w:val="ro-RO"/>
              </w:rPr>
              <w:t>учреждений</w:t>
            </w:r>
            <w:r w:rsidRPr="003A149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9310</w:t>
            </w:r>
          </w:p>
        </w:tc>
      </w:tr>
      <w:tr w:rsidR="006F4724" w:rsidRPr="003A149C" w:rsidTr="00754D87"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9310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24" w:rsidRPr="003A149C" w:rsidRDefault="006F4724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8816</w:t>
            </w:r>
          </w:p>
        </w:tc>
      </w:tr>
    </w:tbl>
    <w:p w:rsidR="00446903" w:rsidRDefault="00446903"/>
    <w:sectPr w:rsidR="00446903" w:rsidSect="004469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24"/>
    <w:rsid w:val="00446903"/>
    <w:rsid w:val="006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2014-06-03T12:28:00Z</dcterms:created>
  <dcterms:modified xsi:type="dcterms:W3CDTF">2014-06-03T12:28:00Z</dcterms:modified>
</cp:coreProperties>
</file>